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57" w:rsidRPr="00170357" w:rsidRDefault="00170357" w:rsidP="00170357">
      <w:pPr>
        <w:shd w:val="clear" w:color="auto" w:fill="FFFFFF"/>
        <w:spacing w:after="0" w:line="240" w:lineRule="auto"/>
        <w:rPr>
          <w:rFonts w:ascii="Calibri" w:eastAsia="Times New Roman" w:hAnsi="Calibri" w:cs="Times New Roman"/>
          <w:color w:val="222222"/>
          <w:sz w:val="28"/>
          <w:szCs w:val="28"/>
        </w:rPr>
      </w:pPr>
      <w:r w:rsidRPr="00170357">
        <w:rPr>
          <w:rFonts w:ascii="Calibri" w:eastAsia="Times New Roman" w:hAnsi="Calibri" w:cs="Times New Roman"/>
          <w:b/>
          <w:bCs/>
          <w:color w:val="222222"/>
          <w:sz w:val="28"/>
          <w:szCs w:val="28"/>
          <w:shd w:val="clear" w:color="auto" w:fill="FFFFFF"/>
        </w:rPr>
        <w:t>Communications Coordinator -</w:t>
      </w:r>
    </w:p>
    <w:p w:rsidR="00170357" w:rsidRPr="00170357" w:rsidRDefault="00170357" w:rsidP="00170357">
      <w:pPr>
        <w:shd w:val="clear" w:color="auto" w:fill="FFFFFF"/>
        <w:spacing w:after="0" w:line="240" w:lineRule="auto"/>
        <w:rPr>
          <w:rFonts w:ascii="Calibri" w:eastAsia="Times New Roman" w:hAnsi="Calibri" w:cs="Times New Roman"/>
          <w:color w:val="222222"/>
          <w:sz w:val="28"/>
          <w:szCs w:val="28"/>
        </w:rPr>
      </w:pPr>
      <w:r w:rsidRPr="00170357">
        <w:rPr>
          <w:rFonts w:ascii="Calibri" w:eastAsia="Times New Roman" w:hAnsi="Calibri" w:cs="Times New Roman"/>
          <w:color w:val="222222"/>
          <w:sz w:val="28"/>
          <w:szCs w:val="28"/>
          <w:shd w:val="clear" w:color="auto" w:fill="FFFFFF"/>
        </w:rPr>
        <w:t>The Communications Coordinator will be directly responsible for increasing awareness of AHNA's programs and expanding membership utilizing all social media tools, including but not limited to constant contact emails, news print, television, and internet. The individual will lead efforts to provide ongoing information to the AHNA membership and health care community on key emerging issues facing the holistic integrative healthcare industry. Support Chapter Leaders, solicit data for reports, draft "letters to the editor", prepare and distribute press releases, and coordinate media inquiries and media responses.</w:t>
      </w:r>
      <w:r w:rsidRPr="00170357">
        <w:rPr>
          <w:rFonts w:ascii="Calibri" w:eastAsia="Times New Roman" w:hAnsi="Calibri" w:cs="Times New Roman"/>
          <w:color w:val="222222"/>
          <w:sz w:val="28"/>
          <w:szCs w:val="28"/>
        </w:rPr>
        <w:br/>
      </w:r>
      <w:r w:rsidRPr="00170357">
        <w:rPr>
          <w:rFonts w:ascii="Calibri" w:eastAsia="Times New Roman" w:hAnsi="Calibri" w:cs="Times New Roman"/>
          <w:color w:val="222222"/>
          <w:sz w:val="28"/>
          <w:szCs w:val="28"/>
        </w:rPr>
        <w:br/>
      </w:r>
      <w:r w:rsidRPr="00170357">
        <w:rPr>
          <w:rFonts w:ascii="Calibri" w:eastAsia="Times New Roman" w:hAnsi="Calibri" w:cs="Times New Roman"/>
          <w:color w:val="222222"/>
          <w:sz w:val="28"/>
          <w:szCs w:val="28"/>
          <w:shd w:val="clear" w:color="auto" w:fill="FFFFFF"/>
        </w:rPr>
        <w:t xml:space="preserve">Skills: Qualified candidate should have a minimum of a Bachelor's and preferably two (2) years of experience in marketing, journalism, public relations or communications with the ability to link the public affairs and the media </w:t>
      </w:r>
      <w:bookmarkStart w:id="0" w:name="_GoBack"/>
      <w:bookmarkEnd w:id="0"/>
      <w:r w:rsidRPr="00170357">
        <w:rPr>
          <w:rFonts w:ascii="Calibri" w:eastAsia="Times New Roman" w:hAnsi="Calibri" w:cs="Times New Roman"/>
          <w:color w:val="222222"/>
          <w:sz w:val="28"/>
          <w:szCs w:val="28"/>
          <w:shd w:val="clear" w:color="auto" w:fill="FFFFFF"/>
        </w:rPr>
        <w:t>strategies to the overall brand strategy. Preference will be given to candidates who have a working knowledge of not-for-profit associations, and a demonstrated skill in proactively building relationships with reporters, editors, and media in successful positioning subject maters to achieve high-impact.</w:t>
      </w:r>
      <w:r w:rsidRPr="00170357">
        <w:rPr>
          <w:rFonts w:ascii="Calibri" w:eastAsia="Times New Roman" w:hAnsi="Calibri" w:cs="Times New Roman"/>
          <w:color w:val="222222"/>
          <w:sz w:val="28"/>
          <w:szCs w:val="28"/>
        </w:rPr>
        <w:br/>
      </w:r>
      <w:r w:rsidRPr="00170357">
        <w:rPr>
          <w:rFonts w:ascii="Calibri" w:eastAsia="Times New Roman" w:hAnsi="Calibri" w:cs="Times New Roman"/>
          <w:color w:val="222222"/>
          <w:sz w:val="28"/>
          <w:szCs w:val="28"/>
        </w:rPr>
        <w:br/>
      </w:r>
      <w:r w:rsidRPr="00170357">
        <w:rPr>
          <w:rFonts w:ascii="Calibri" w:eastAsia="Times New Roman" w:hAnsi="Calibri" w:cs="Times New Roman"/>
          <w:color w:val="222222"/>
          <w:sz w:val="28"/>
          <w:szCs w:val="28"/>
          <w:shd w:val="clear" w:color="auto" w:fill="FFFFFF"/>
        </w:rPr>
        <w:t>Interested Applicants should submit letter of interest, resume, and profile samples to</w:t>
      </w:r>
      <w:hyperlink r:id="rId4" w:tgtFrame="_blank" w:history="1">
        <w:r w:rsidRPr="00170357">
          <w:rPr>
            <w:rFonts w:ascii="Calibri" w:eastAsia="Times New Roman" w:hAnsi="Calibri" w:cs="Times New Roman"/>
            <w:color w:val="1155CC"/>
            <w:sz w:val="28"/>
            <w:szCs w:val="28"/>
            <w:u w:val="single"/>
            <w:shd w:val="clear" w:color="auto" w:fill="FFFFFF"/>
          </w:rPr>
          <w:t>accounting@ahna.org</w:t>
        </w:r>
      </w:hyperlink>
      <w:r w:rsidRPr="00170357">
        <w:rPr>
          <w:rFonts w:ascii="Calibri" w:eastAsia="Times New Roman" w:hAnsi="Calibri" w:cs="Times New Roman"/>
          <w:color w:val="222222"/>
          <w:sz w:val="28"/>
          <w:szCs w:val="28"/>
          <w:shd w:val="clear" w:color="auto" w:fill="FFFFFF"/>
        </w:rPr>
        <w:t xml:space="preserve"> by </w:t>
      </w:r>
      <w:r w:rsidRPr="00170357">
        <w:rPr>
          <w:rStyle w:val="aqj"/>
          <w:rFonts w:ascii="Calibri" w:hAnsi="Calibri"/>
          <w:color w:val="222222"/>
          <w:sz w:val="28"/>
          <w:szCs w:val="28"/>
          <w:shd w:val="clear" w:color="auto" w:fill="FFFFFF"/>
        </w:rPr>
        <w:t>January 22, 2016</w:t>
      </w:r>
      <w:r w:rsidRPr="00170357">
        <w:rPr>
          <w:rStyle w:val="apple-converted-space"/>
          <w:rFonts w:ascii="Calibri" w:hAnsi="Calibri"/>
          <w:color w:val="222222"/>
          <w:sz w:val="28"/>
          <w:szCs w:val="28"/>
          <w:shd w:val="clear" w:color="auto" w:fill="FFFFFF"/>
        </w:rPr>
        <w:t> </w:t>
      </w:r>
      <w:r w:rsidRPr="00170357">
        <w:rPr>
          <w:rFonts w:ascii="Calibri" w:hAnsi="Calibri"/>
          <w:color w:val="222222"/>
          <w:sz w:val="28"/>
          <w:szCs w:val="28"/>
          <w:shd w:val="clear" w:color="auto" w:fill="FFFFFF"/>
        </w:rPr>
        <w:t>or until filled.</w:t>
      </w:r>
    </w:p>
    <w:p w:rsidR="00253E19" w:rsidRDefault="00170357"/>
    <w:sectPr w:rsidR="0025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57"/>
    <w:rsid w:val="0010271B"/>
    <w:rsid w:val="00170357"/>
    <w:rsid w:val="00B7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E357D-1E22-48D8-8FB0-420723C5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70357"/>
  </w:style>
  <w:style w:type="character" w:customStyle="1" w:styleId="apple-converted-space">
    <w:name w:val="apple-converted-space"/>
    <w:basedOn w:val="DefaultParagraphFont"/>
    <w:rsid w:val="00170357"/>
  </w:style>
  <w:style w:type="character" w:styleId="Hyperlink">
    <w:name w:val="Hyperlink"/>
    <w:basedOn w:val="DefaultParagraphFont"/>
    <w:uiPriority w:val="99"/>
    <w:semiHidden/>
    <w:unhideWhenUsed/>
    <w:rsid w:val="00170357"/>
    <w:rPr>
      <w:color w:val="0000FF"/>
      <w:u w:val="single"/>
    </w:rPr>
  </w:style>
  <w:style w:type="character" w:customStyle="1" w:styleId="aqj">
    <w:name w:val="aqj"/>
    <w:basedOn w:val="DefaultParagraphFont"/>
    <w:rsid w:val="001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unting@ah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Classi</dc:creator>
  <cp:keywords/>
  <dc:description/>
  <cp:lastModifiedBy>Christy Classi</cp:lastModifiedBy>
  <cp:revision>1</cp:revision>
  <dcterms:created xsi:type="dcterms:W3CDTF">2015-12-31T01:32:00Z</dcterms:created>
  <dcterms:modified xsi:type="dcterms:W3CDTF">2015-12-31T01:33:00Z</dcterms:modified>
</cp:coreProperties>
</file>